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90" w:rsidRPr="003021F6" w:rsidRDefault="00EC3193" w:rsidP="003021F6">
      <w:pPr>
        <w:jc w:val="center"/>
        <w:rPr>
          <w:b/>
        </w:rPr>
      </w:pPr>
      <w:r>
        <w:rPr>
          <w:b/>
        </w:rPr>
        <w:t>„</w:t>
      </w:r>
      <w:r w:rsidR="001771EC" w:rsidRPr="003021F6">
        <w:rPr>
          <w:b/>
        </w:rPr>
        <w:t>Úgy ismerjelek és ismerjenek, ahogy vagyunk</w:t>
      </w:r>
      <w:r>
        <w:rPr>
          <w:b/>
        </w:rPr>
        <w:t>”</w:t>
      </w:r>
    </w:p>
    <w:p w:rsidR="00D829AF" w:rsidRDefault="00D829AF"/>
    <w:p w:rsidR="00D829AF" w:rsidRDefault="00D829AF">
      <w:r>
        <w:t>Mindenki nagyon szubjektíven éli meg ezt a világot. Másként lát, más gondolatokkal, más érzelmekkel.</w:t>
      </w:r>
    </w:p>
    <w:p w:rsidR="0053637D" w:rsidRDefault="00D829AF">
      <w:r>
        <w:t>A gonosz ezt használja ki bennünk, ellenünk és egymás ellen</w:t>
      </w:r>
      <w:r w:rsidR="0053637D">
        <w:t xml:space="preserve">. Éppen ezért fontos, hogy </w:t>
      </w:r>
      <w:r w:rsidR="0053637D" w:rsidRPr="00B575B5">
        <w:rPr>
          <w:b/>
        </w:rPr>
        <w:t>„Isten</w:t>
      </w:r>
      <w:r w:rsidR="0053637D">
        <w:t xml:space="preserve"> </w:t>
      </w:r>
      <w:r w:rsidR="0053637D" w:rsidRPr="00B575B5">
        <w:rPr>
          <w:b/>
        </w:rPr>
        <w:t>szemével lássuk a másikat”.</w:t>
      </w:r>
      <w:r w:rsidR="0053637D">
        <w:t>Erre, csak a Szentlélek vezetése lehet segítségünk, reményünk.</w:t>
      </w:r>
    </w:p>
    <w:p w:rsidR="00D829AF" w:rsidRPr="00237542" w:rsidRDefault="0053637D">
      <w:pPr>
        <w:rPr>
          <w:i/>
        </w:rPr>
      </w:pPr>
      <w:r>
        <w:t xml:space="preserve">Fontos, hogy </w:t>
      </w:r>
      <w:r w:rsidRPr="005A33DB">
        <w:rPr>
          <w:b/>
        </w:rPr>
        <w:t>„a valóságot és az igazságot lássuk”,</w:t>
      </w:r>
      <w:r>
        <w:t xml:space="preserve"> melyhez eszközünk lehet a </w:t>
      </w:r>
      <w:r w:rsidRPr="00237542">
        <w:rPr>
          <w:i/>
        </w:rPr>
        <w:t>„tuda</w:t>
      </w:r>
      <w:r w:rsidR="00DE7618" w:rsidRPr="00237542">
        <w:rPr>
          <w:i/>
        </w:rPr>
        <w:t>t</w:t>
      </w:r>
      <w:r w:rsidRPr="00237542">
        <w:rPr>
          <w:i/>
        </w:rPr>
        <w:t>os</w:t>
      </w:r>
      <w:r>
        <w:t xml:space="preserve"> </w:t>
      </w:r>
      <w:r w:rsidRPr="00237542">
        <w:rPr>
          <w:i/>
        </w:rPr>
        <w:t>látásformálás”.</w:t>
      </w:r>
    </w:p>
    <w:p w:rsidR="0053637D" w:rsidRDefault="0053637D">
      <w:r>
        <w:t xml:space="preserve">Úgy, mint ahogyan az Oltáriszentségben: </w:t>
      </w:r>
      <w:r w:rsidRPr="00F36F8F">
        <w:rPr>
          <w:b/>
        </w:rPr>
        <w:t>„Meglátjuk-e</w:t>
      </w:r>
      <w:r>
        <w:t xml:space="preserve"> a kenyér</w:t>
      </w:r>
      <w:r w:rsidR="00681973">
        <w:t>-</w:t>
      </w:r>
      <w:r>
        <w:t xml:space="preserve"> és bor színe alatt </w:t>
      </w:r>
      <w:r w:rsidRPr="00F36F8F">
        <w:rPr>
          <w:b/>
        </w:rPr>
        <w:t>a valóságot?”</w:t>
      </w:r>
    </w:p>
    <w:p w:rsidR="0099090C" w:rsidRDefault="0099090C">
      <w:r>
        <w:t xml:space="preserve">Sok kisebb-nagyobb jelet kapunk. Lényeges, hogy felismerjük fontosságukat. Vannak pozitív, megerősítő-, és negatív jelek. </w:t>
      </w:r>
      <w:r w:rsidR="009B4468">
        <w:t>Hogy h</w:t>
      </w:r>
      <w:r>
        <w:t xml:space="preserve">ogyan értékeljük őket, hitéletünktől függ. </w:t>
      </w:r>
    </w:p>
    <w:p w:rsidR="0099090C" w:rsidRDefault="0099090C">
      <w:r w:rsidRPr="004945B1">
        <w:rPr>
          <w:i/>
        </w:rPr>
        <w:t xml:space="preserve">Mi </w:t>
      </w:r>
      <w:r w:rsidR="007749AD" w:rsidRPr="004945B1">
        <w:rPr>
          <w:i/>
        </w:rPr>
        <w:t xml:space="preserve">lehet </w:t>
      </w:r>
      <w:r w:rsidRPr="004945B1">
        <w:rPr>
          <w:i/>
        </w:rPr>
        <w:t>feladatunk</w:t>
      </w:r>
      <w:r>
        <w:t xml:space="preserve"> napjainkban?</w:t>
      </w:r>
    </w:p>
    <w:p w:rsidR="0099090C" w:rsidRDefault="0099090C" w:rsidP="00032D4B">
      <w:r>
        <w:t xml:space="preserve">Megtanulni a </w:t>
      </w:r>
      <w:r w:rsidRPr="005E637A">
        <w:rPr>
          <w:b/>
        </w:rPr>
        <w:t>„nyitott tekintetet”</w:t>
      </w:r>
      <w:r>
        <w:t>:</w:t>
      </w:r>
      <w:r w:rsidR="00032D4B">
        <w:t xml:space="preserve"> </w:t>
      </w:r>
      <w:r w:rsidRPr="00F6147E">
        <w:rPr>
          <w:b/>
        </w:rPr>
        <w:t>Hogyan látom, aki előttem áll,</w:t>
      </w:r>
      <w:r>
        <w:t xml:space="preserve"> férjemet, feleségemet</w:t>
      </w:r>
      <w:r w:rsidR="00195CB9">
        <w:t>, barátomat, társamat, gyermekemet és szüleimet</w:t>
      </w:r>
      <w:r>
        <w:t>?</w:t>
      </w:r>
    </w:p>
    <w:p w:rsidR="0099090C" w:rsidRPr="00117675" w:rsidRDefault="0099090C" w:rsidP="0099090C">
      <w:pPr>
        <w:ind w:left="360"/>
        <w:rPr>
          <w:b/>
          <w:i/>
        </w:rPr>
      </w:pPr>
      <w:r w:rsidRPr="00117675">
        <w:rPr>
          <w:b/>
          <w:i/>
        </w:rPr>
        <w:t xml:space="preserve">„Kit látok én abban az </w:t>
      </w:r>
      <w:proofErr w:type="gramStart"/>
      <w:r w:rsidRPr="00117675">
        <w:rPr>
          <w:b/>
          <w:i/>
        </w:rPr>
        <w:t>emberben</w:t>
      </w:r>
      <w:proofErr w:type="gramEnd"/>
      <w:r w:rsidRPr="00117675">
        <w:rPr>
          <w:b/>
          <w:i/>
        </w:rPr>
        <w:t xml:space="preserve"> akit oda állított az Isteni gondviselés?”</w:t>
      </w:r>
    </w:p>
    <w:p w:rsidR="00220F74" w:rsidRPr="00D51AA4" w:rsidRDefault="00220F74" w:rsidP="0099090C">
      <w:pPr>
        <w:ind w:left="360"/>
        <w:rPr>
          <w:b/>
        </w:rPr>
      </w:pPr>
      <w:r>
        <w:t xml:space="preserve">Csak így lehet felülemelkedni a szubjektív dolgokon, meg-, és elítéléseken. Oly mély szeretettel szeretni, temetni rosszat </w:t>
      </w:r>
      <w:r w:rsidRPr="00D51AA4">
        <w:rPr>
          <w:b/>
        </w:rPr>
        <w:t>és látni a Jót.</w:t>
      </w:r>
    </w:p>
    <w:p w:rsidR="00220F74" w:rsidRDefault="00220F74" w:rsidP="0099090C">
      <w:pPr>
        <w:ind w:left="360"/>
      </w:pPr>
      <w:proofErr w:type="spellStart"/>
      <w:r>
        <w:t>Gyökössy</w:t>
      </w:r>
      <w:proofErr w:type="spellEnd"/>
      <w:r>
        <w:t xml:space="preserve"> Endre Nyolc Boldogság mondásából egy idézet rávilágít az Élethosszig tartó Szeretet lényegére:</w:t>
      </w:r>
    </w:p>
    <w:p w:rsidR="00220F74" w:rsidRDefault="00220F74" w:rsidP="0099090C">
      <w:pPr>
        <w:ind w:left="360"/>
      </w:pPr>
      <w:r>
        <w:t>„</w:t>
      </w:r>
      <w:r w:rsidRPr="00B43FEF">
        <w:rPr>
          <w:b/>
          <w:i/>
        </w:rPr>
        <w:t>Boldogok, akik</w:t>
      </w:r>
      <w:r>
        <w:t xml:space="preserve"> észreveszik egy diófában a bölcsőt, az asztalt és a koporsót, s mindháromban </w:t>
      </w:r>
      <w:r w:rsidR="003E04E2">
        <w:t xml:space="preserve">a </w:t>
      </w:r>
      <w:r>
        <w:t xml:space="preserve">diófát, mert nem csak néznek, hanem </w:t>
      </w:r>
      <w:r w:rsidRPr="00B43FEF">
        <w:rPr>
          <w:b/>
          <w:i/>
        </w:rPr>
        <w:t>LÁTNAK is.”</w:t>
      </w:r>
    </w:p>
    <w:p w:rsidR="00220F74" w:rsidRDefault="00220F74" w:rsidP="0099090C">
      <w:pPr>
        <w:ind w:left="360"/>
      </w:pPr>
      <w:r>
        <w:t xml:space="preserve">„Lássuk meg egymásban Krisztust, az Oltáriszentségben azt a Krisztust, aki fel is áldozta magát értünk.” </w:t>
      </w:r>
    </w:p>
    <w:sectPr w:rsidR="00220F74" w:rsidSect="00BB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0542"/>
    <w:multiLevelType w:val="hybridMultilevel"/>
    <w:tmpl w:val="17F8FEF8"/>
    <w:lvl w:ilvl="0" w:tplc="50F64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1771EC"/>
    <w:rsid w:val="00032D4B"/>
    <w:rsid w:val="00117675"/>
    <w:rsid w:val="001771EC"/>
    <w:rsid w:val="00195CB9"/>
    <w:rsid w:val="00220F74"/>
    <w:rsid w:val="00237542"/>
    <w:rsid w:val="003021F6"/>
    <w:rsid w:val="003E04E2"/>
    <w:rsid w:val="004945B1"/>
    <w:rsid w:val="0053637D"/>
    <w:rsid w:val="005A33DB"/>
    <w:rsid w:val="005E637A"/>
    <w:rsid w:val="00681973"/>
    <w:rsid w:val="007749AD"/>
    <w:rsid w:val="0099090C"/>
    <w:rsid w:val="009B4468"/>
    <w:rsid w:val="00B43FEF"/>
    <w:rsid w:val="00B575B5"/>
    <w:rsid w:val="00BB4090"/>
    <w:rsid w:val="00D51AA4"/>
    <w:rsid w:val="00D829AF"/>
    <w:rsid w:val="00DE7618"/>
    <w:rsid w:val="00EC3193"/>
    <w:rsid w:val="00F36F8F"/>
    <w:rsid w:val="00F6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0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Koleszar</dc:creator>
  <cp:lastModifiedBy>Koleszar</cp:lastModifiedBy>
  <cp:revision>24</cp:revision>
  <dcterms:created xsi:type="dcterms:W3CDTF">2025-08-07T13:21:00Z</dcterms:created>
  <dcterms:modified xsi:type="dcterms:W3CDTF">2025-08-07T13:55:00Z</dcterms:modified>
</cp:coreProperties>
</file>